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EF" w:rsidRPr="002B6B62" w:rsidRDefault="00D77DEF" w:rsidP="002B6B62">
      <w:pPr>
        <w:pStyle w:val="1"/>
        <w:spacing w:before="0" w:after="0"/>
        <w:jc w:val="right"/>
        <w:rPr>
          <w:rStyle w:val="af0"/>
          <w:b w:val="0"/>
          <w:i/>
          <w:sz w:val="24"/>
          <w:szCs w:val="24"/>
        </w:rPr>
      </w:pPr>
      <w:r w:rsidRPr="00D77DEF">
        <w:rPr>
          <w:rStyle w:val="af0"/>
          <w:b w:val="0"/>
          <w:i/>
          <w:sz w:val="24"/>
          <w:szCs w:val="24"/>
        </w:rPr>
        <w:t>Приложение 1-</w:t>
      </w:r>
      <w:r w:rsidRPr="00D77DEF">
        <w:rPr>
          <w:rStyle w:val="af0"/>
          <w:b w:val="0"/>
          <w:i/>
          <w:sz w:val="24"/>
          <w:szCs w:val="24"/>
        </w:rPr>
        <w:t>2</w:t>
      </w:r>
      <w:bookmarkStart w:id="0" w:name="_GoBack"/>
      <w:bookmarkEnd w:id="0"/>
    </w:p>
    <w:p w:rsidR="00D851BF" w:rsidRPr="00490593" w:rsidRDefault="00D851BF" w:rsidP="00D851BF">
      <w:pPr>
        <w:pStyle w:val="1"/>
        <w:spacing w:before="0" w:after="0"/>
        <w:rPr>
          <w:sz w:val="24"/>
          <w:szCs w:val="24"/>
        </w:rPr>
      </w:pPr>
      <w:r w:rsidRPr="00490593">
        <w:rPr>
          <w:sz w:val="24"/>
          <w:szCs w:val="24"/>
        </w:rPr>
        <w:t xml:space="preserve">Структура </w:t>
      </w:r>
    </w:p>
    <w:p w:rsidR="00D851BF" w:rsidRPr="00490593" w:rsidRDefault="00D851BF" w:rsidP="00D851BF">
      <w:pPr>
        <w:pStyle w:val="1"/>
        <w:spacing w:before="0" w:after="0"/>
        <w:rPr>
          <w:sz w:val="24"/>
          <w:szCs w:val="24"/>
        </w:rPr>
      </w:pPr>
      <w:r w:rsidRPr="00490593">
        <w:rPr>
          <w:sz w:val="24"/>
          <w:szCs w:val="24"/>
        </w:rPr>
        <w:t xml:space="preserve">Концепции развития добровольчества в социальной сфере </w:t>
      </w:r>
    </w:p>
    <w:p w:rsidR="00D851BF" w:rsidRPr="00490593" w:rsidRDefault="00D851BF" w:rsidP="00D851BF">
      <w:pPr>
        <w:pStyle w:val="1"/>
        <w:spacing w:before="0" w:after="0"/>
        <w:rPr>
          <w:sz w:val="24"/>
          <w:szCs w:val="24"/>
        </w:rPr>
      </w:pPr>
      <w:r w:rsidRPr="00490593">
        <w:rPr>
          <w:sz w:val="24"/>
          <w:szCs w:val="24"/>
        </w:rPr>
        <w:t>до 2020 года (Проект)</w:t>
      </w:r>
    </w:p>
    <w:p w:rsidR="00D851BF" w:rsidRPr="00490593" w:rsidRDefault="00D851BF" w:rsidP="00D8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CA094D" w:rsidRPr="00490593" w:rsidRDefault="00D851BF" w:rsidP="00B23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Актуальность и общественно-государственная значимость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(добровольчества)</w:t>
      </w:r>
      <w:r w:rsidR="00CA094D" w:rsidRPr="00490593">
        <w:rPr>
          <w:rFonts w:ascii="Times New Roman" w:hAnsi="Times New Roman" w:cs="Times New Roman"/>
          <w:sz w:val="24"/>
          <w:szCs w:val="24"/>
        </w:rPr>
        <w:t xml:space="preserve">, потенциал </w:t>
      </w:r>
      <w:proofErr w:type="spellStart"/>
      <w:r w:rsidR="00CA094D"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CA094D" w:rsidRPr="00490593">
        <w:rPr>
          <w:rFonts w:ascii="Times New Roman" w:hAnsi="Times New Roman" w:cs="Times New Roman"/>
          <w:sz w:val="24"/>
          <w:szCs w:val="24"/>
        </w:rPr>
        <w:t xml:space="preserve"> в решении задач развития социальной сферы.</w:t>
      </w:r>
    </w:p>
    <w:p w:rsidR="00D851BF" w:rsidRPr="00490593" w:rsidRDefault="00CA094D" w:rsidP="00B23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Н</w:t>
      </w:r>
      <w:r w:rsidR="00D851BF" w:rsidRPr="00490593">
        <w:rPr>
          <w:rFonts w:ascii="Times New Roman" w:hAnsi="Times New Roman" w:cs="Times New Roman"/>
          <w:sz w:val="24"/>
          <w:szCs w:val="24"/>
        </w:rPr>
        <w:t>еобходимость создания условий для системного развития и поддержки добровольчества.</w:t>
      </w:r>
    </w:p>
    <w:p w:rsidR="00C23EF8" w:rsidRPr="008E37F6" w:rsidRDefault="00C23EF8" w:rsidP="00C2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7F6">
        <w:rPr>
          <w:rFonts w:ascii="Times New Roman" w:hAnsi="Times New Roman" w:cs="Times New Roman"/>
          <w:sz w:val="24"/>
          <w:szCs w:val="24"/>
        </w:rPr>
        <w:t xml:space="preserve">Предпосылки создания концепции как единого документа, регулирующего меры и создающего условия системной поддержки и развития волонтерского (добровольческого) движения в России. </w:t>
      </w:r>
    </w:p>
    <w:p w:rsidR="00D851BF" w:rsidRPr="00490593" w:rsidRDefault="00D851BF" w:rsidP="00D851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0593">
        <w:rPr>
          <w:rFonts w:ascii="Times New Roman" w:hAnsi="Times New Roman" w:cs="Times New Roman"/>
          <w:b/>
          <w:sz w:val="24"/>
          <w:szCs w:val="24"/>
        </w:rPr>
        <w:t>. Основные положения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1. </w:t>
      </w:r>
      <w:r w:rsidR="00020426" w:rsidRPr="00490593">
        <w:rPr>
          <w:rFonts w:ascii="Times New Roman" w:hAnsi="Times New Roman" w:cs="Times New Roman"/>
          <w:sz w:val="24"/>
          <w:szCs w:val="24"/>
        </w:rPr>
        <w:t>Ф</w:t>
      </w:r>
      <w:r w:rsidRPr="00490593">
        <w:rPr>
          <w:rFonts w:ascii="Times New Roman" w:hAnsi="Times New Roman" w:cs="Times New Roman"/>
          <w:sz w:val="24"/>
          <w:szCs w:val="24"/>
        </w:rPr>
        <w:t>ормирование единого понятийного аппарата в сфере добровольчества (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1.1. Основные понятия концепции (добровольчество и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как тождественные понятия и категории; добровольчество в социальной сфере, субъекты волонтерской (добровольческой) деятельности; </w:t>
      </w:r>
      <w:r w:rsidR="008E0951" w:rsidRPr="00490593">
        <w:rPr>
          <w:rFonts w:ascii="Times New Roman" w:hAnsi="Times New Roman" w:cs="Times New Roman"/>
          <w:sz w:val="24"/>
          <w:szCs w:val="24"/>
        </w:rPr>
        <w:t xml:space="preserve">субъекты отношений в сфере добровольческой деятельности, </w:t>
      </w:r>
      <w:r w:rsidRPr="00490593">
        <w:rPr>
          <w:rFonts w:ascii="Times New Roman" w:hAnsi="Times New Roman" w:cs="Times New Roman"/>
          <w:sz w:val="24"/>
          <w:szCs w:val="24"/>
        </w:rPr>
        <w:t xml:space="preserve">определение и описание видов (направлений)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(добровольчества) в социальной сфере и т.д.). 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1.2. Определение и описание </w:t>
      </w:r>
      <w:r w:rsidR="008E0951" w:rsidRPr="00490593">
        <w:rPr>
          <w:rFonts w:ascii="Times New Roman" w:hAnsi="Times New Roman" w:cs="Times New Roman"/>
          <w:sz w:val="24"/>
          <w:szCs w:val="24"/>
        </w:rPr>
        <w:t>субъектов отношений в сфере добровольческой деятельности</w:t>
      </w:r>
      <w:r w:rsidRPr="00490593">
        <w:rPr>
          <w:rFonts w:ascii="Times New Roman" w:hAnsi="Times New Roman" w:cs="Times New Roman"/>
          <w:sz w:val="24"/>
          <w:szCs w:val="24"/>
        </w:rPr>
        <w:t>, их взаимосвязей и взаимодействий.</w:t>
      </w:r>
    </w:p>
    <w:p w:rsidR="00D851BF" w:rsidRPr="00490593" w:rsidRDefault="00C23EF8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. Анализ текущей ситуации в сфере добровольчества: 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- основные социальные проблемы общества, в направлении решения которых действуют волонтерские объединения;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- Тенденции изменения ситуации в социальной сфере </w:t>
      </w:r>
      <w:proofErr w:type="gramStart"/>
      <w:r w:rsidRPr="004905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0593">
        <w:rPr>
          <w:rFonts w:ascii="Times New Roman" w:hAnsi="Times New Roman" w:cs="Times New Roman"/>
          <w:sz w:val="24"/>
          <w:szCs w:val="24"/>
        </w:rPr>
        <w:t xml:space="preserve"> ближайшие 2017-2020 гг.;</w:t>
      </w:r>
    </w:p>
    <w:p w:rsidR="00D851BF" w:rsidRPr="00490593" w:rsidRDefault="00D851BF" w:rsidP="004905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- Общественные стереотипы и способы работы с общественным мнением в целях формирования позитивного имиджа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>.</w:t>
      </w:r>
    </w:p>
    <w:p w:rsidR="00D851BF" w:rsidRPr="00490593" w:rsidRDefault="00C23EF8" w:rsidP="004905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. </w:t>
      </w:r>
      <w:r w:rsidR="00512FDE" w:rsidRPr="00490593">
        <w:rPr>
          <w:rFonts w:ascii="Times New Roman" w:hAnsi="Times New Roman" w:cs="Times New Roman"/>
          <w:sz w:val="24"/>
          <w:szCs w:val="24"/>
        </w:rPr>
        <w:t>Эмпирические данные о состоянии добровольчества в Российской Федерации</w:t>
      </w:r>
    </w:p>
    <w:p w:rsidR="00D851BF" w:rsidRPr="00490593" w:rsidRDefault="00D851BF" w:rsidP="004905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Количество граждан, вовлеченных в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(чел. по годам за </w:t>
      </w:r>
      <w:proofErr w:type="gramStart"/>
      <w:r w:rsidR="00642163" w:rsidRPr="00490593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="00642163" w:rsidRPr="00490593">
        <w:rPr>
          <w:rFonts w:ascii="Times New Roman" w:hAnsi="Times New Roman" w:cs="Times New Roman"/>
          <w:sz w:val="24"/>
          <w:szCs w:val="24"/>
        </w:rPr>
        <w:t xml:space="preserve"> </w:t>
      </w:r>
      <w:r w:rsidRPr="00490593">
        <w:rPr>
          <w:rFonts w:ascii="Times New Roman" w:hAnsi="Times New Roman" w:cs="Times New Roman"/>
          <w:sz w:val="24"/>
          <w:szCs w:val="24"/>
        </w:rPr>
        <w:t>3 года);</w:t>
      </w:r>
    </w:p>
    <w:p w:rsidR="00D851BF" w:rsidRPr="00490593" w:rsidRDefault="00D851BF" w:rsidP="004905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Количество волонтерских организаций, действующих на территории страны, реализующих деятельность в социальной сфере;</w:t>
      </w:r>
    </w:p>
    <w:p w:rsidR="00D851BF" w:rsidRPr="00490593" w:rsidRDefault="00D851BF" w:rsidP="004905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lastRenderedPageBreak/>
        <w:t>Количество волонтерских проектов, реализованных за последние 3 года в разрезе направлений, по годам – проекты, направленные на оказание помощи детям-сиротам, людям с инвалидностью, пожилым людям и т.д.;</w:t>
      </w:r>
    </w:p>
    <w:p w:rsidR="00D851BF" w:rsidRPr="00490593" w:rsidRDefault="00D851BF" w:rsidP="004905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Количество волонтеров в этих проектах за </w:t>
      </w:r>
      <w:proofErr w:type="gramStart"/>
      <w:r w:rsidR="00512FDE" w:rsidRPr="00490593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="00512FDE" w:rsidRPr="00490593">
        <w:rPr>
          <w:rFonts w:ascii="Times New Roman" w:hAnsi="Times New Roman" w:cs="Times New Roman"/>
          <w:sz w:val="24"/>
          <w:szCs w:val="24"/>
        </w:rPr>
        <w:t xml:space="preserve"> </w:t>
      </w:r>
      <w:r w:rsidRPr="00490593">
        <w:rPr>
          <w:rFonts w:ascii="Times New Roman" w:hAnsi="Times New Roman" w:cs="Times New Roman"/>
          <w:sz w:val="24"/>
          <w:szCs w:val="24"/>
        </w:rPr>
        <w:t>3 года в разрезе направлений, по годам, чел.;</w:t>
      </w:r>
    </w:p>
    <w:p w:rsidR="00D851BF" w:rsidRPr="00490593" w:rsidRDefault="00D851BF" w:rsidP="004905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Количество людей в ТЖС, получивших помощь волонтеров. Условная экономическая оценка стоимости оказанных волонтерами услуг</w:t>
      </w:r>
    </w:p>
    <w:p w:rsidR="00D851BF" w:rsidRPr="00490593" w:rsidRDefault="00D851BF" w:rsidP="004905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(добровольчества);</w:t>
      </w:r>
    </w:p>
    <w:p w:rsidR="00D851BF" w:rsidRPr="00490593" w:rsidRDefault="00D851BF" w:rsidP="004905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Описание существующих моделей государственной поддержки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(добровольчества) на федеральном и региональном уровнях.</w:t>
      </w:r>
    </w:p>
    <w:p w:rsidR="00D851BF" w:rsidRPr="00490593" w:rsidRDefault="00C23EF8" w:rsidP="004905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. Проблемный анализ. </w:t>
      </w:r>
    </w:p>
    <w:p w:rsidR="00D851BF" w:rsidRPr="00490593" w:rsidRDefault="00D851BF" w:rsidP="00490593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- Барьеры и препятствия на пути развития 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 и пути их устранения</w:t>
      </w:r>
    </w:p>
    <w:p w:rsidR="00642163" w:rsidRDefault="00642163" w:rsidP="00D85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0593">
        <w:rPr>
          <w:rFonts w:ascii="Times New Roman" w:hAnsi="Times New Roman" w:cs="Times New Roman"/>
          <w:b/>
          <w:sz w:val="24"/>
          <w:szCs w:val="24"/>
        </w:rPr>
        <w:t>. Основные цели и задачи Концепции</w:t>
      </w:r>
    </w:p>
    <w:p w:rsidR="00642163" w:rsidRDefault="00642163" w:rsidP="00D85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0593">
        <w:rPr>
          <w:rFonts w:ascii="Times New Roman" w:hAnsi="Times New Roman" w:cs="Times New Roman"/>
          <w:b/>
          <w:sz w:val="24"/>
          <w:szCs w:val="24"/>
        </w:rPr>
        <w:t xml:space="preserve">. Принципы и подходы по развитию </w:t>
      </w:r>
      <w:proofErr w:type="spellStart"/>
      <w:r w:rsidRPr="00490593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b/>
          <w:sz w:val="24"/>
          <w:szCs w:val="24"/>
        </w:rPr>
        <w:t xml:space="preserve"> в социальной сфере</w:t>
      </w:r>
    </w:p>
    <w:p w:rsidR="00642163" w:rsidRDefault="00642163" w:rsidP="00D85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0593">
        <w:rPr>
          <w:rFonts w:ascii="Times New Roman" w:hAnsi="Times New Roman" w:cs="Times New Roman"/>
          <w:b/>
          <w:sz w:val="24"/>
          <w:szCs w:val="24"/>
        </w:rPr>
        <w:t>. Основные направления реализации Концепции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1. Развитие и совершенствование нормативной правовой базы</w:t>
      </w:r>
      <w:r w:rsidR="00E227FF" w:rsidRPr="00490593">
        <w:rPr>
          <w:rFonts w:ascii="Times New Roman" w:hAnsi="Times New Roman" w:cs="Times New Roman"/>
          <w:sz w:val="24"/>
          <w:szCs w:val="24"/>
        </w:rPr>
        <w:t>:</w:t>
      </w:r>
    </w:p>
    <w:p w:rsidR="00B23F4A" w:rsidRPr="00490593" w:rsidRDefault="00B23F4A" w:rsidP="004905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0593">
        <w:rPr>
          <w:rFonts w:ascii="Times New Roman" w:eastAsia="TimesNewRomanPSMT" w:hAnsi="Times New Roman" w:cs="Times New Roman"/>
          <w:sz w:val="24"/>
          <w:szCs w:val="24"/>
        </w:rPr>
        <w:t>Закрепление и возможно унификация понятия «доброволец/волонтер»</w:t>
      </w:r>
      <w:r w:rsidR="00020426" w:rsidRPr="00490593">
        <w:rPr>
          <w:rFonts w:ascii="Times New Roman" w:eastAsia="TimesNewRomanPSMT" w:hAnsi="Times New Roman" w:cs="Times New Roman"/>
          <w:sz w:val="24"/>
          <w:szCs w:val="24"/>
        </w:rPr>
        <w:t xml:space="preserve"> в законодательстве</w:t>
      </w:r>
      <w:r w:rsidRPr="00490593">
        <w:rPr>
          <w:rFonts w:ascii="Times New Roman" w:eastAsia="TimesNewRomanPSMT" w:hAnsi="Times New Roman" w:cs="Times New Roman"/>
          <w:sz w:val="24"/>
          <w:szCs w:val="24"/>
        </w:rPr>
        <w:t>, а также прав добровольцев/волонтеров;</w:t>
      </w:r>
    </w:p>
    <w:p w:rsidR="00B23F4A" w:rsidRPr="00490593" w:rsidRDefault="00B23F4A" w:rsidP="004905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0593">
        <w:rPr>
          <w:rFonts w:ascii="Times New Roman" w:eastAsia="TimesNewRomanPSMT" w:hAnsi="Times New Roman" w:cs="Times New Roman"/>
          <w:sz w:val="24"/>
          <w:szCs w:val="24"/>
        </w:rPr>
        <w:t>Уточнение перечня расходов добровольцев, связанных с выполнением работ, предоставлением услуг для организаций, возмещаемых за счет средств этих организаций и не подлежащих налогообложению в качестве доходов добровольцев;</w:t>
      </w:r>
    </w:p>
    <w:p w:rsidR="00B23F4A" w:rsidRPr="00490593" w:rsidRDefault="00B23F4A" w:rsidP="004905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0593">
        <w:rPr>
          <w:rFonts w:ascii="Times New Roman" w:eastAsia="TimesNewRomanPSMT" w:hAnsi="Times New Roman" w:cs="Times New Roman"/>
          <w:sz w:val="24"/>
          <w:szCs w:val="24"/>
        </w:rPr>
        <w:t xml:space="preserve">Дополнение национальных стратегий и иных документов стратегического планирования, в том числе государственных программ Российской Федерации и целевых программ субъектов Российской Федерации, положениями, предусматривающими развитие добровольческого движения в России.   </w:t>
      </w:r>
    </w:p>
    <w:p w:rsidR="00EF596A" w:rsidRPr="00490593" w:rsidRDefault="00031A16" w:rsidP="004905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0593">
        <w:rPr>
          <w:rFonts w:ascii="Times New Roman" w:eastAsia="TimesNewRomanPSMT" w:hAnsi="Times New Roman" w:cs="Times New Roman"/>
          <w:sz w:val="24"/>
          <w:szCs w:val="24"/>
        </w:rPr>
        <w:t xml:space="preserve">Внесение изменений в отраслевое законодательство в части определения регламентов деятельности добровольцев (волонтеров).  </w:t>
      </w:r>
    </w:p>
    <w:p w:rsidR="00512FDE" w:rsidRPr="00490593" w:rsidRDefault="00512FDE" w:rsidP="00490593">
      <w:pPr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0593">
        <w:rPr>
          <w:rFonts w:ascii="Times New Roman" w:eastAsia="TimesNewRomanPSMT" w:hAnsi="Times New Roman" w:cs="Times New Roman"/>
          <w:sz w:val="24"/>
          <w:szCs w:val="24"/>
        </w:rPr>
        <w:t xml:space="preserve">2. Разработка и утверждение национального стандарта (стандартов) добровольчества (формирование перечня профессий, разработка образовательных программ). </w:t>
      </w:r>
    </w:p>
    <w:p w:rsidR="00642163" w:rsidRPr="00490593" w:rsidRDefault="00512FDE" w:rsidP="00490593">
      <w:pPr>
        <w:spacing w:after="0" w:line="360" w:lineRule="auto"/>
        <w:ind w:firstLine="43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3. </w:t>
      </w:r>
      <w:r w:rsidRPr="00490593">
        <w:rPr>
          <w:rStyle w:val="normaltextrun"/>
          <w:rFonts w:ascii="Times New Roman" w:hAnsi="Times New Roman" w:cs="Times New Roman"/>
          <w:sz w:val="24"/>
          <w:szCs w:val="24"/>
        </w:rPr>
        <w:t xml:space="preserve">Совершенствование системы взаимодействия федеральных (региональных) органов исполнительной власти и волонтерских (добровольческих) объединений. </w:t>
      </w:r>
    </w:p>
    <w:p w:rsidR="00D851BF" w:rsidRPr="00490593" w:rsidRDefault="00642163" w:rsidP="00490593">
      <w:pPr>
        <w:spacing w:after="0" w:line="360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4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.  </w:t>
      </w:r>
      <w:r w:rsidR="00D851BF" w:rsidRPr="00490593">
        <w:rPr>
          <w:rFonts w:ascii="Times New Roman" w:eastAsia="TimesNewRomanPSMT" w:hAnsi="Times New Roman" w:cs="Times New Roman"/>
          <w:sz w:val="24"/>
          <w:szCs w:val="24"/>
        </w:rPr>
        <w:t>Развитие механизмов поддержки добровольчества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 и формирование инфраструктуры поддержки волонтерской (добровольческой) деятельности. </w:t>
      </w:r>
    </w:p>
    <w:p w:rsidR="00D851BF" w:rsidRPr="00490593" w:rsidRDefault="00642163" w:rsidP="00490593">
      <w:pPr>
        <w:spacing w:after="0" w:line="360" w:lineRule="auto"/>
        <w:ind w:firstLine="436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. Поддержка формирования долгосрочных источников финансирования проектов СОНКО по организации волонтерской деятельности5. </w:t>
      </w:r>
      <w:r w:rsidR="00D851BF" w:rsidRPr="00490593">
        <w:rPr>
          <w:rStyle w:val="eop"/>
          <w:rFonts w:ascii="Times New Roman" w:hAnsi="Times New Roman" w:cs="Times New Roman"/>
          <w:sz w:val="24"/>
          <w:szCs w:val="24"/>
        </w:rPr>
        <w:t>Поддержка деятельности НКО и их объединений по обучению и повышению квалификации волонтеров (добровольцев), проведение серии федеральных и региональных мероприятий по обмену лучшими практиками организации труда волонтеров (добровольцев) в социальной сфере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Style w:val="apple-converted-space"/>
          <w:rFonts w:ascii="Times New Roman" w:hAnsi="Times New Roman" w:cs="Times New Roman"/>
          <w:sz w:val="24"/>
          <w:szCs w:val="24"/>
        </w:rPr>
        <w:t>6. </w:t>
      </w:r>
      <w:r w:rsidRPr="0049059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490593">
        <w:rPr>
          <w:rFonts w:ascii="Times New Roman" w:hAnsi="Times New Roman" w:cs="Times New Roman"/>
          <w:sz w:val="24"/>
          <w:szCs w:val="24"/>
        </w:rPr>
        <w:t>Методическое сопровождение волонтерской деятельности.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7. Создание федерального банка данных об успешных практиках, технологиях, социальных франшизах.</w:t>
      </w: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8. Совершенствование </w:t>
      </w:r>
      <w:r w:rsidR="00512FDE" w:rsidRPr="00490593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490593">
        <w:rPr>
          <w:rFonts w:ascii="Times New Roman" w:hAnsi="Times New Roman" w:cs="Times New Roman"/>
          <w:sz w:val="24"/>
          <w:szCs w:val="24"/>
        </w:rPr>
        <w:t xml:space="preserve">учета компетенций, опыта, участия волонтеров (добровольцев) в добровольческой деятельности. </w:t>
      </w:r>
    </w:p>
    <w:p w:rsidR="00642163" w:rsidRDefault="00EF596A" w:rsidP="0008678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ab/>
      </w:r>
      <w:r w:rsidR="00642163">
        <w:rPr>
          <w:rFonts w:ascii="Times New Roman" w:hAnsi="Times New Roman" w:cs="Times New Roman"/>
          <w:sz w:val="24"/>
          <w:szCs w:val="24"/>
        </w:rPr>
        <w:t>9</w:t>
      </w:r>
      <w:r w:rsidR="00D851BF" w:rsidRPr="00490593">
        <w:rPr>
          <w:rFonts w:ascii="Times New Roman" w:hAnsi="Times New Roman" w:cs="Times New Roman"/>
          <w:sz w:val="24"/>
          <w:szCs w:val="24"/>
        </w:rPr>
        <w:t xml:space="preserve">. Информационная поддержка волонтерских (добровольческих) программ, проектов и мероприятий. Содействие развитию </w:t>
      </w:r>
      <w:r w:rsidRPr="00490593">
        <w:rPr>
          <w:rFonts w:ascii="Times New Roman" w:hAnsi="Times New Roman" w:cs="Times New Roman"/>
          <w:sz w:val="24"/>
          <w:szCs w:val="24"/>
        </w:rPr>
        <w:t>добровольчества (</w:t>
      </w:r>
      <w:proofErr w:type="spellStart"/>
      <w:r w:rsidRPr="004905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0593">
        <w:rPr>
          <w:rFonts w:ascii="Times New Roman" w:hAnsi="Times New Roman" w:cs="Times New Roman"/>
          <w:sz w:val="24"/>
          <w:szCs w:val="24"/>
        </w:rPr>
        <w:t xml:space="preserve">) через </w:t>
      </w:r>
      <w:r w:rsidR="00D851BF" w:rsidRPr="00490593">
        <w:rPr>
          <w:rFonts w:ascii="Times New Roman" w:hAnsi="Times New Roman" w:cs="Times New Roman"/>
          <w:sz w:val="24"/>
          <w:szCs w:val="24"/>
        </w:rPr>
        <w:t>институт социальной рекламы</w:t>
      </w:r>
      <w:r w:rsidRPr="00490593">
        <w:rPr>
          <w:rFonts w:ascii="Times New Roman" w:hAnsi="Times New Roman" w:cs="Times New Roman"/>
          <w:sz w:val="24"/>
          <w:szCs w:val="24"/>
        </w:rPr>
        <w:t>.</w:t>
      </w:r>
    </w:p>
    <w:p w:rsidR="0008678F" w:rsidRPr="00490593" w:rsidRDefault="0008678F" w:rsidP="0008678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90593">
        <w:rPr>
          <w:rFonts w:ascii="Times New Roman" w:hAnsi="Times New Roman" w:cs="Times New Roman"/>
          <w:b/>
          <w:sz w:val="24"/>
          <w:szCs w:val="24"/>
        </w:rPr>
        <w:t>. Механизмы и условия реализации Концепции</w:t>
      </w:r>
    </w:p>
    <w:p w:rsidR="00D851BF" w:rsidRPr="00490593" w:rsidRDefault="00D851BF" w:rsidP="0043478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Дорожная карта реализации Концепции. </w:t>
      </w:r>
    </w:p>
    <w:p w:rsidR="00D851BF" w:rsidRPr="00490593" w:rsidRDefault="00D851BF" w:rsidP="00D851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Разработка и внесение изменений в существующие НПА, а также регламенты, инструкции, типовые положения, договоры и т.п.</w:t>
      </w:r>
    </w:p>
    <w:p w:rsidR="00D851BF" w:rsidRPr="00490593" w:rsidRDefault="00D851BF" w:rsidP="00D851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 xml:space="preserve">Формирование единых инструментов для коммуникации субъектов волонтерской деятельности. </w:t>
      </w:r>
    </w:p>
    <w:p w:rsidR="00D851BF" w:rsidRPr="00490593" w:rsidRDefault="00D851BF" w:rsidP="00D851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и внедрение единых внутриотраслевых стандартов по подготовке волонтеров (добровольцев) по направлениям деятельности. </w:t>
      </w:r>
    </w:p>
    <w:p w:rsidR="00D851BF" w:rsidRPr="00490593" w:rsidRDefault="00D851BF" w:rsidP="00D851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Рейтингование</w:t>
      </w:r>
      <w:proofErr w:type="spellEnd"/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НКО, работающих в области социального </w:t>
      </w:r>
      <w:proofErr w:type="spellStart"/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proofErr w:type="gramEnd"/>
    </w:p>
    <w:p w:rsidR="00D851BF" w:rsidRPr="00490593" w:rsidRDefault="00D851BF" w:rsidP="00D851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и внедрение регламентов взаимодействия </w:t>
      </w:r>
      <w:r w:rsidR="00984286" w:rsidRPr="00490593">
        <w:rPr>
          <w:rFonts w:ascii="Times New Roman" w:hAnsi="Times New Roman" w:cs="Times New Roman"/>
          <w:sz w:val="24"/>
          <w:szCs w:val="24"/>
        </w:rPr>
        <w:t xml:space="preserve">субъектов отношений в сфере добровольческой деятельности </w:t>
      </w: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(добровольцы и их объединения, добровольческие организации, заказчики добровольческих услуг, включая органы власти и подведомственные им организации, организации коммерческого и некоммерческого сектора, </w:t>
      </w:r>
      <w:proofErr w:type="spellStart"/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благополучатели</w:t>
      </w:r>
      <w:proofErr w:type="spellEnd"/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организации образования, СМИ и т.д.)</w:t>
      </w:r>
    </w:p>
    <w:p w:rsidR="00642163" w:rsidRDefault="00642163" w:rsidP="00512F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51" w:rsidRDefault="00D851BF" w:rsidP="00512F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05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0951" w:rsidRPr="00490593">
        <w:rPr>
          <w:rFonts w:ascii="Times New Roman" w:hAnsi="Times New Roman" w:cs="Times New Roman"/>
          <w:b/>
          <w:sz w:val="24"/>
          <w:szCs w:val="24"/>
        </w:rPr>
        <w:t>Риски и пути их преодоления</w:t>
      </w:r>
    </w:p>
    <w:p w:rsidR="00642163" w:rsidRPr="00490593" w:rsidRDefault="00642163" w:rsidP="00512F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BF" w:rsidRPr="00490593" w:rsidRDefault="008E0951" w:rsidP="00512F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9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0593">
        <w:rPr>
          <w:rFonts w:ascii="Times New Roman" w:hAnsi="Times New Roman" w:cs="Times New Roman"/>
          <w:b/>
          <w:sz w:val="24"/>
          <w:szCs w:val="24"/>
        </w:rPr>
        <w:t>.</w:t>
      </w:r>
      <w:r w:rsidR="00D851BF" w:rsidRPr="0049059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851BF" w:rsidRPr="00490593" w:rsidRDefault="00D851BF" w:rsidP="00D851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Ожидаемые эффекты от реализации Концепции: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lastRenderedPageBreak/>
        <w:t xml:space="preserve">Критерии эффективности. 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Количественные и качественные показатели.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Показатели госпрограмм, национальных программ и проектов.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уровня (качества) подготовки волонтеров (добровольцев) по направлениям деятельности. 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вовлеченности населения (в том числе – по возрастным категориям, социальным группам) в добровольчество.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Устойчивые положительные эффекты для социального климата.</w:t>
      </w:r>
    </w:p>
    <w:p w:rsidR="00D851BF" w:rsidRPr="00490593" w:rsidRDefault="00D851BF" w:rsidP="00D851B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Устойчивые экономические эффекты.</w:t>
      </w:r>
    </w:p>
    <w:p w:rsidR="00D851BF" w:rsidRPr="00490593" w:rsidRDefault="00D851BF" w:rsidP="00490593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Системные эффекты (повышение уровня организации, системности, синергии в сфере деятельности и взаимодействия </w:t>
      </w:r>
      <w:r w:rsidR="00984286" w:rsidRPr="00490593">
        <w:rPr>
          <w:rFonts w:ascii="Times New Roman" w:hAnsi="Times New Roman" w:cs="Times New Roman"/>
          <w:sz w:val="24"/>
          <w:szCs w:val="24"/>
        </w:rPr>
        <w:t>субъектов отношений в сфере добровольческой деятельности</w:t>
      </w: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91998"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0593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</w:p>
    <w:p w:rsidR="00D851BF" w:rsidRPr="00490593" w:rsidRDefault="00D851BF" w:rsidP="00490593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Роль Концепции в развитии государства и гражданского общества.</w:t>
      </w:r>
    </w:p>
    <w:p w:rsidR="00D851BF" w:rsidRPr="00490593" w:rsidRDefault="00D851BF" w:rsidP="00D85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BF" w:rsidRPr="00490593" w:rsidRDefault="00D851BF" w:rsidP="00D85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ПРИЛОЖЕНИЕ</w:t>
      </w:r>
    </w:p>
    <w:p w:rsidR="00D851BF" w:rsidRPr="00490593" w:rsidRDefault="00D851BF" w:rsidP="00D85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93">
        <w:rPr>
          <w:rFonts w:ascii="Times New Roman" w:hAnsi="Times New Roman" w:cs="Times New Roman"/>
          <w:sz w:val="24"/>
          <w:szCs w:val="24"/>
        </w:rPr>
        <w:t>План мероприятий по реализации Концепции в 2017-2020 гг.</w:t>
      </w:r>
    </w:p>
    <w:p w:rsidR="00D851BF" w:rsidRPr="00490593" w:rsidRDefault="00D851BF" w:rsidP="00D851B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0D70" w:rsidRPr="00490593" w:rsidRDefault="00170D70" w:rsidP="0049059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170D70" w:rsidRPr="00490593" w:rsidSect="00B906E1">
      <w:headerReference w:type="default" r:id="rId8"/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F8" w:rsidRDefault="009F17F8" w:rsidP="00B906E1">
      <w:pPr>
        <w:spacing w:after="0" w:line="240" w:lineRule="auto"/>
      </w:pPr>
      <w:r>
        <w:separator/>
      </w:r>
    </w:p>
  </w:endnote>
  <w:endnote w:type="continuationSeparator" w:id="0">
    <w:p w:rsidR="009F17F8" w:rsidRDefault="009F17F8" w:rsidP="00B9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F8" w:rsidRDefault="009F17F8" w:rsidP="00B906E1">
      <w:pPr>
        <w:spacing w:after="0" w:line="240" w:lineRule="auto"/>
      </w:pPr>
      <w:r>
        <w:separator/>
      </w:r>
    </w:p>
  </w:footnote>
  <w:footnote w:type="continuationSeparator" w:id="0">
    <w:p w:rsidR="009F17F8" w:rsidRDefault="009F17F8" w:rsidP="00B9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46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6E1" w:rsidRPr="00B906E1" w:rsidRDefault="00B906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0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06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0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0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06E1" w:rsidRDefault="00B906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F7"/>
    <w:multiLevelType w:val="hybridMultilevel"/>
    <w:tmpl w:val="D6484884"/>
    <w:lvl w:ilvl="0" w:tplc="2D6E63F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56C"/>
    <w:multiLevelType w:val="hybridMultilevel"/>
    <w:tmpl w:val="C77C79EC"/>
    <w:lvl w:ilvl="0" w:tplc="D90A10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723BB"/>
    <w:multiLevelType w:val="multilevel"/>
    <w:tmpl w:val="8E6430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28D39C5"/>
    <w:multiLevelType w:val="hybridMultilevel"/>
    <w:tmpl w:val="3B0C8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E90130"/>
    <w:multiLevelType w:val="hybridMultilevel"/>
    <w:tmpl w:val="4C5E0E38"/>
    <w:lvl w:ilvl="0" w:tplc="D22459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482CFF"/>
    <w:multiLevelType w:val="hybridMultilevel"/>
    <w:tmpl w:val="DF16052C"/>
    <w:lvl w:ilvl="0" w:tplc="D90A1022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2020D27"/>
    <w:multiLevelType w:val="hybridMultilevel"/>
    <w:tmpl w:val="97005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F"/>
    <w:rsid w:val="00020426"/>
    <w:rsid w:val="000237D6"/>
    <w:rsid w:val="0003043D"/>
    <w:rsid w:val="00031A16"/>
    <w:rsid w:val="0008678F"/>
    <w:rsid w:val="00170D70"/>
    <w:rsid w:val="00185B58"/>
    <w:rsid w:val="001B3690"/>
    <w:rsid w:val="00252CAC"/>
    <w:rsid w:val="002B6B62"/>
    <w:rsid w:val="002D099D"/>
    <w:rsid w:val="00383F08"/>
    <w:rsid w:val="003F3E24"/>
    <w:rsid w:val="00434787"/>
    <w:rsid w:val="00477928"/>
    <w:rsid w:val="00490593"/>
    <w:rsid w:val="00512FDE"/>
    <w:rsid w:val="00514F85"/>
    <w:rsid w:val="00550416"/>
    <w:rsid w:val="00592EE6"/>
    <w:rsid w:val="00642163"/>
    <w:rsid w:val="006F0A6B"/>
    <w:rsid w:val="00784243"/>
    <w:rsid w:val="00836F6A"/>
    <w:rsid w:val="0084506F"/>
    <w:rsid w:val="00854202"/>
    <w:rsid w:val="00880BFE"/>
    <w:rsid w:val="008E0951"/>
    <w:rsid w:val="008F1A97"/>
    <w:rsid w:val="00930DB0"/>
    <w:rsid w:val="00933D38"/>
    <w:rsid w:val="00964220"/>
    <w:rsid w:val="00984286"/>
    <w:rsid w:val="009F17F8"/>
    <w:rsid w:val="00A643F9"/>
    <w:rsid w:val="00B23F4A"/>
    <w:rsid w:val="00B906E1"/>
    <w:rsid w:val="00B91998"/>
    <w:rsid w:val="00C23EF8"/>
    <w:rsid w:val="00C63CCA"/>
    <w:rsid w:val="00C91120"/>
    <w:rsid w:val="00CA094D"/>
    <w:rsid w:val="00D4121F"/>
    <w:rsid w:val="00D62456"/>
    <w:rsid w:val="00D77DEF"/>
    <w:rsid w:val="00D851BF"/>
    <w:rsid w:val="00E227FF"/>
    <w:rsid w:val="00EF596A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1B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E1"/>
  </w:style>
  <w:style w:type="paragraph" w:styleId="a6">
    <w:name w:val="footer"/>
    <w:basedOn w:val="a"/>
    <w:link w:val="a7"/>
    <w:uiPriority w:val="99"/>
    <w:unhideWhenUsed/>
    <w:rsid w:val="00B9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E1"/>
  </w:style>
  <w:style w:type="character" w:customStyle="1" w:styleId="10">
    <w:name w:val="Заголовок 1 Знак"/>
    <w:basedOn w:val="a0"/>
    <w:link w:val="1"/>
    <w:rsid w:val="00D851B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normaltextrun">
    <w:name w:val="normaltextrun"/>
    <w:rsid w:val="00D851BF"/>
  </w:style>
  <w:style w:type="character" w:customStyle="1" w:styleId="apple-converted-space">
    <w:name w:val="apple-converted-space"/>
    <w:rsid w:val="00D851BF"/>
  </w:style>
  <w:style w:type="character" w:customStyle="1" w:styleId="eop">
    <w:name w:val="eop"/>
    <w:rsid w:val="00D851BF"/>
  </w:style>
  <w:style w:type="character" w:styleId="a8">
    <w:name w:val="annotation reference"/>
    <w:basedOn w:val="a0"/>
    <w:uiPriority w:val="99"/>
    <w:semiHidden/>
    <w:unhideWhenUsed/>
    <w:rsid w:val="00E227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27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27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7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27F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7F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227FF"/>
    <w:pPr>
      <w:spacing w:after="0" w:line="240" w:lineRule="auto"/>
    </w:pPr>
  </w:style>
  <w:style w:type="character" w:styleId="af0">
    <w:name w:val="page number"/>
    <w:rsid w:val="00D77DE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1B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E1"/>
  </w:style>
  <w:style w:type="paragraph" w:styleId="a6">
    <w:name w:val="footer"/>
    <w:basedOn w:val="a"/>
    <w:link w:val="a7"/>
    <w:uiPriority w:val="99"/>
    <w:unhideWhenUsed/>
    <w:rsid w:val="00B9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E1"/>
  </w:style>
  <w:style w:type="character" w:customStyle="1" w:styleId="10">
    <w:name w:val="Заголовок 1 Знак"/>
    <w:basedOn w:val="a0"/>
    <w:link w:val="1"/>
    <w:rsid w:val="00D851B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normaltextrun">
    <w:name w:val="normaltextrun"/>
    <w:rsid w:val="00D851BF"/>
  </w:style>
  <w:style w:type="character" w:customStyle="1" w:styleId="apple-converted-space">
    <w:name w:val="apple-converted-space"/>
    <w:rsid w:val="00D851BF"/>
  </w:style>
  <w:style w:type="character" w:customStyle="1" w:styleId="eop">
    <w:name w:val="eop"/>
    <w:rsid w:val="00D851BF"/>
  </w:style>
  <w:style w:type="character" w:styleId="a8">
    <w:name w:val="annotation reference"/>
    <w:basedOn w:val="a0"/>
    <w:uiPriority w:val="99"/>
    <w:semiHidden/>
    <w:unhideWhenUsed/>
    <w:rsid w:val="00E227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27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27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7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27F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7F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227FF"/>
    <w:pPr>
      <w:spacing w:after="0" w:line="240" w:lineRule="auto"/>
    </w:pPr>
  </w:style>
  <w:style w:type="character" w:styleId="af0">
    <w:name w:val="page number"/>
    <w:rsid w:val="00D77DE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Бровцына Марина Александровна</dc:creator>
  <cp:lastModifiedBy>User</cp:lastModifiedBy>
  <cp:revision>4</cp:revision>
  <cp:lastPrinted>2017-02-13T10:02:00Z</cp:lastPrinted>
  <dcterms:created xsi:type="dcterms:W3CDTF">2017-02-22T16:08:00Z</dcterms:created>
  <dcterms:modified xsi:type="dcterms:W3CDTF">2017-02-22T16:12:00Z</dcterms:modified>
</cp:coreProperties>
</file>